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F5" w:rsidRDefault="009754F5" w:rsidP="009754F5">
      <w:pPr>
        <w:spacing w:after="0" w:line="240" w:lineRule="auto"/>
        <w:ind w:left="9000"/>
        <w:jc w:val="right"/>
        <w:rPr>
          <w:rFonts w:ascii="Times New Roman" w:hAnsi="Times New Roman"/>
          <w:sz w:val="28"/>
          <w:szCs w:val="28"/>
        </w:rPr>
      </w:pP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ПРИЛОЖЕНИЕ 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842665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Роговского</w:t>
      </w:r>
      <w:r w:rsidR="00CD4F3F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="00F25D02">
        <w:rPr>
          <w:rFonts w:ascii="Times New Roman" w:hAnsi="Times New Roman"/>
          <w:sz w:val="28"/>
          <w:szCs w:val="28"/>
        </w:rPr>
        <w:t>Культура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201</w:t>
      </w:r>
      <w:r w:rsidR="00FD7B9D">
        <w:rPr>
          <w:rFonts w:ascii="Times New Roman" w:hAnsi="Times New Roman"/>
          <w:sz w:val="28"/>
          <w:szCs w:val="28"/>
        </w:rPr>
        <w:t>8-2020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5"/>
        <w:gridCol w:w="4776"/>
        <w:gridCol w:w="2551"/>
        <w:gridCol w:w="1560"/>
        <w:gridCol w:w="1559"/>
        <w:gridCol w:w="2297"/>
      </w:tblGrid>
      <w:tr w:rsidR="00B67E00" w:rsidRPr="00061DE2" w:rsidTr="00F25D02">
        <w:trPr>
          <w:trHeight w:val="386"/>
          <w:tblHeader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7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Наименование целевого</w:t>
            </w:r>
          </w:p>
          <w:p w:rsidR="00B67E00" w:rsidRPr="00061DE2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B67E00" w:rsidRPr="00061DE2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B67E00" w:rsidRPr="00061DE2" w:rsidTr="00F25D02">
        <w:trPr>
          <w:trHeight w:val="545"/>
          <w:tblHeader/>
          <w:jc w:val="center"/>
        </w:trPr>
        <w:tc>
          <w:tcPr>
            <w:tcW w:w="725" w:type="dxa"/>
            <w:vMerge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76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8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201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9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="00FD7B9D" w:rsidRPr="00061DE2">
              <w:rPr>
                <w:rFonts w:ascii="Times New Roman" w:hAnsi="Times New Roman"/>
                <w:sz w:val="28"/>
                <w:szCs w:val="28"/>
              </w:rPr>
              <w:t>20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B67E00" w:rsidRPr="00061DE2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</w:tr>
      <w:tr w:rsidR="00B67E00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76" w:type="dxa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061DE2" w:rsidRDefault="00B67E00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D4F3F" w:rsidRPr="00061DE2" w:rsidTr="00F25D02">
        <w:trPr>
          <w:trHeight w:val="439"/>
          <w:tblHeader/>
          <w:jc w:val="center"/>
        </w:trPr>
        <w:tc>
          <w:tcPr>
            <w:tcW w:w="725" w:type="dxa"/>
            <w:vAlign w:val="center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43" w:type="dxa"/>
            <w:gridSpan w:val="5"/>
          </w:tcPr>
          <w:p w:rsidR="00CD4F3F" w:rsidRPr="00061DE2" w:rsidRDefault="00CD4F3F" w:rsidP="00F25D0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Муниципальная программа       «</w:t>
            </w:r>
            <w:r w:rsidR="00F25D02" w:rsidRPr="00061DE2">
              <w:rPr>
                <w:rFonts w:ascii="Times New Roman" w:hAnsi="Times New Roman"/>
                <w:sz w:val="28"/>
                <w:szCs w:val="28"/>
              </w:rPr>
              <w:t>Культура</w:t>
            </w:r>
            <w:r w:rsidR="000807E7" w:rsidRPr="00061DE2">
              <w:rPr>
                <w:rFonts w:ascii="Times New Roman" w:hAnsi="Times New Roman"/>
                <w:sz w:val="28"/>
                <w:szCs w:val="28"/>
              </w:rPr>
              <w:t xml:space="preserve"> на 2018-2020 годы</w:t>
            </w:r>
            <w:r w:rsidRPr="00061DE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D4F3F" w:rsidRPr="00061DE2" w:rsidTr="00F25D02">
        <w:trPr>
          <w:trHeight w:val="677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F25D02" w:rsidRPr="00061DE2" w:rsidRDefault="00CD4F3F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Цел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="00A97B00"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и реализация культурного и духовного потенциала каждой личности;</w:t>
            </w:r>
          </w:p>
          <w:p w:rsidR="00CD4F3F" w:rsidRPr="00061DE2" w:rsidRDefault="00F25D02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-повышение эффективности муниципального управления в сфере культуры Роговского сельского поселения Тимашевского района; - осуществление ремонта пандусов учреждений культуры</w:t>
            </w:r>
          </w:p>
        </w:tc>
      </w:tr>
      <w:tr w:rsidR="00CD4F3F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CD4F3F" w:rsidRPr="00061DE2" w:rsidRDefault="00CD4F3F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43" w:type="dxa"/>
            <w:gridSpan w:val="5"/>
          </w:tcPr>
          <w:p w:rsidR="00CD4F3F" w:rsidRPr="00061DE2" w:rsidRDefault="00A97B00" w:rsidP="00F25D02">
            <w:pPr>
              <w:pStyle w:val="aa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Задачи: </w:t>
            </w:r>
            <w:r w:rsidR="00F25D02" w:rsidRPr="00061DE2">
              <w:rPr>
                <w:rFonts w:ascii="Times New Roman" w:hAnsi="Times New Roman"/>
                <w:sz w:val="28"/>
                <w:szCs w:val="28"/>
                <w:lang w:val="ru-RU"/>
              </w:rPr>
              <w:t>- развитие библиотечного дела; - развитие культурно-досуговой деятельности; -улучшение материально-технической базы учреждений культуры; 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поселения; -обеспечение беспрепятственного доступа маломобильных граждан к информации.</w:t>
            </w:r>
          </w:p>
        </w:tc>
      </w:tr>
      <w:tr w:rsidR="00F25D02" w:rsidRPr="00061DE2" w:rsidTr="00F25D02">
        <w:trPr>
          <w:trHeight w:val="259"/>
          <w:tblHeader/>
          <w:jc w:val="center"/>
        </w:trPr>
        <w:tc>
          <w:tcPr>
            <w:tcW w:w="725" w:type="dxa"/>
          </w:tcPr>
          <w:p w:rsidR="00F25D02" w:rsidRPr="00061DE2" w:rsidRDefault="00F25D02" w:rsidP="000807E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776" w:type="dxa"/>
            <w:hideMark/>
          </w:tcPr>
          <w:p w:rsidR="00F25D02" w:rsidRPr="00061DE2" w:rsidRDefault="00F25D02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  <w:sz w:val="28"/>
                <w:szCs w:val="28"/>
              </w:rPr>
            </w:pPr>
            <w:r w:rsidRPr="00061DE2">
              <w:rPr>
                <w:sz w:val="28"/>
                <w:szCs w:val="28"/>
              </w:rPr>
              <w:t>Целевой показатель: Число участников клубных формирований учреждений культурно-досугового типа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</w:t>
            </w:r>
            <w:r w:rsidR="008A79A3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484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489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76" w:type="dxa"/>
          </w:tcPr>
          <w:p w:rsidR="00F25D02" w:rsidRPr="00061DE2" w:rsidRDefault="00F25D02" w:rsidP="001D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Число пользователей библиотеками в расчете на 1000 человек населения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336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76" w:type="dxa"/>
          </w:tcPr>
          <w:p w:rsidR="00F25D02" w:rsidRPr="00061DE2" w:rsidRDefault="00F25D02" w:rsidP="00F25D02">
            <w:pPr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ind w:left="6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посещений учреждений культурно-досугового типа.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EF202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69709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69811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69913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культурно-массовых мероприятий, проведенных муниципальными учреждениями культуры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677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682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687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Пополнение книжного фонда библиотек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F25D02" w:rsidRPr="00061DE2" w:rsidTr="00F25D02">
        <w:trPr>
          <w:trHeight w:val="271"/>
          <w:tblHeader/>
          <w:jc w:val="center"/>
        </w:trPr>
        <w:tc>
          <w:tcPr>
            <w:tcW w:w="725" w:type="dxa"/>
          </w:tcPr>
          <w:p w:rsidR="00F25D02" w:rsidRPr="00061DE2" w:rsidRDefault="00F25D0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76" w:type="dxa"/>
          </w:tcPr>
          <w:p w:rsidR="00F25D02" w:rsidRPr="00061DE2" w:rsidRDefault="00F25D0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Количество документовыдач в муниципальных библиотеках</w:t>
            </w:r>
          </w:p>
        </w:tc>
        <w:tc>
          <w:tcPr>
            <w:tcW w:w="2551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Экз.</w:t>
            </w:r>
          </w:p>
        </w:tc>
        <w:tc>
          <w:tcPr>
            <w:tcW w:w="1560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66110</w:t>
            </w:r>
          </w:p>
        </w:tc>
        <w:tc>
          <w:tcPr>
            <w:tcW w:w="1559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66210</w:t>
            </w:r>
          </w:p>
        </w:tc>
        <w:tc>
          <w:tcPr>
            <w:tcW w:w="2297" w:type="dxa"/>
            <w:vAlign w:val="center"/>
          </w:tcPr>
          <w:p w:rsidR="00F25D02" w:rsidRPr="00061DE2" w:rsidRDefault="00F25D02" w:rsidP="00F25D0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66310</w:t>
            </w:r>
          </w:p>
        </w:tc>
      </w:tr>
      <w:tr w:rsidR="00061DE2" w:rsidRPr="00061DE2" w:rsidTr="00061DE2">
        <w:trPr>
          <w:trHeight w:val="271"/>
          <w:tblHeader/>
          <w:jc w:val="center"/>
        </w:trPr>
        <w:tc>
          <w:tcPr>
            <w:tcW w:w="725" w:type="dxa"/>
          </w:tcPr>
          <w:p w:rsidR="00061DE2" w:rsidRPr="00061DE2" w:rsidRDefault="00061DE2" w:rsidP="004F06D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76" w:type="dxa"/>
          </w:tcPr>
          <w:p w:rsidR="00061DE2" w:rsidRPr="00061DE2" w:rsidRDefault="00061DE2" w:rsidP="00B67E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Целевой показатель: Число получателей денежных выплат стимулирующего характера</w:t>
            </w:r>
          </w:p>
        </w:tc>
        <w:tc>
          <w:tcPr>
            <w:tcW w:w="2551" w:type="dxa"/>
            <w:vAlign w:val="center"/>
          </w:tcPr>
          <w:p w:rsidR="00061DE2" w:rsidRPr="00061DE2" w:rsidRDefault="00061DE2" w:rsidP="00061DE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60" w:type="dxa"/>
            <w:vAlign w:val="center"/>
          </w:tcPr>
          <w:p w:rsidR="00061DE2" w:rsidRPr="00061DE2" w:rsidRDefault="00061DE2" w:rsidP="00061DE2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8A79A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061DE2" w:rsidRPr="008A79A3" w:rsidRDefault="00061DE2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8A79A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97" w:type="dxa"/>
            <w:vAlign w:val="center"/>
          </w:tcPr>
          <w:p w:rsidR="00061DE2" w:rsidRPr="008A79A3" w:rsidRDefault="00061DE2" w:rsidP="008A79A3">
            <w:pPr>
              <w:spacing w:before="100" w:beforeAutospacing="1" w:after="11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1DE2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8A79A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D4F3F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 а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A97B0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Т.Г.</w:t>
      </w:r>
      <w:r w:rsidR="00F25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Вологжанина</w:t>
      </w:r>
    </w:p>
    <w:p w:rsidR="00A97B00" w:rsidRPr="00A97B00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061DE2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993" w:rsidRDefault="000E3993" w:rsidP="000807E7">
      <w:pPr>
        <w:spacing w:after="0" w:line="240" w:lineRule="auto"/>
      </w:pPr>
      <w:r>
        <w:separator/>
      </w:r>
    </w:p>
  </w:endnote>
  <w:endnote w:type="continuationSeparator" w:id="0">
    <w:p w:rsidR="000E3993" w:rsidRDefault="000E3993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993" w:rsidRDefault="000E3993" w:rsidP="000807E7">
      <w:pPr>
        <w:spacing w:after="0" w:line="240" w:lineRule="auto"/>
      </w:pPr>
      <w:r>
        <w:separator/>
      </w:r>
    </w:p>
  </w:footnote>
  <w:footnote w:type="continuationSeparator" w:id="0">
    <w:p w:rsidR="000E3993" w:rsidRDefault="000E3993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9F72DC">
        <w:pPr>
          <w:pStyle w:val="a6"/>
          <w:jc w:val="center"/>
        </w:pPr>
        <w:fldSimple w:instr=" PAGE   \* MERGEFORMAT ">
          <w:r w:rsidR="008A79A3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61DE2"/>
    <w:rsid w:val="000807E7"/>
    <w:rsid w:val="000E3993"/>
    <w:rsid w:val="000F2B27"/>
    <w:rsid w:val="00140648"/>
    <w:rsid w:val="0018057B"/>
    <w:rsid w:val="001D5819"/>
    <w:rsid w:val="00284DCB"/>
    <w:rsid w:val="002C59A8"/>
    <w:rsid w:val="002E279A"/>
    <w:rsid w:val="003147DB"/>
    <w:rsid w:val="003541D9"/>
    <w:rsid w:val="004C0F8F"/>
    <w:rsid w:val="00632F68"/>
    <w:rsid w:val="00646377"/>
    <w:rsid w:val="00681810"/>
    <w:rsid w:val="006A0829"/>
    <w:rsid w:val="006A795A"/>
    <w:rsid w:val="007469D2"/>
    <w:rsid w:val="008369CF"/>
    <w:rsid w:val="0084077C"/>
    <w:rsid w:val="008A79A3"/>
    <w:rsid w:val="00936E92"/>
    <w:rsid w:val="009754F5"/>
    <w:rsid w:val="00997362"/>
    <w:rsid w:val="009F72DC"/>
    <w:rsid w:val="00A951A9"/>
    <w:rsid w:val="00A97B00"/>
    <w:rsid w:val="00AE15B7"/>
    <w:rsid w:val="00AF1961"/>
    <w:rsid w:val="00B54E70"/>
    <w:rsid w:val="00B67E00"/>
    <w:rsid w:val="00BC15BF"/>
    <w:rsid w:val="00C40831"/>
    <w:rsid w:val="00CD4F3F"/>
    <w:rsid w:val="00D134DC"/>
    <w:rsid w:val="00D30210"/>
    <w:rsid w:val="00DC1572"/>
    <w:rsid w:val="00E56AD0"/>
    <w:rsid w:val="00EB42D7"/>
    <w:rsid w:val="00EF202F"/>
    <w:rsid w:val="00F25D02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rsid w:val="00F25D02"/>
    <w:pPr>
      <w:spacing w:before="100" w:beforeAutospacing="1" w:after="100" w:afterAutospacing="1"/>
    </w:pPr>
    <w:rPr>
      <w:rFonts w:eastAsia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Wologzhanina</cp:lastModifiedBy>
  <cp:revision>19</cp:revision>
  <cp:lastPrinted>2014-11-12T10:23:00Z</cp:lastPrinted>
  <dcterms:created xsi:type="dcterms:W3CDTF">2014-09-04T10:58:00Z</dcterms:created>
  <dcterms:modified xsi:type="dcterms:W3CDTF">2018-01-18T10:38:00Z</dcterms:modified>
</cp:coreProperties>
</file>